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45" w:rsidRDefault="003337CD">
      <w:r>
        <w:t>Jornada del curso de ingreso específico 2020: Cultura Popular</w:t>
      </w:r>
    </w:p>
    <w:p w:rsidR="003337CD" w:rsidRDefault="003337CD"/>
    <w:p w:rsidR="003337CD" w:rsidRDefault="003337CD">
      <w:pPr>
        <w:rPr>
          <w:b/>
        </w:rPr>
      </w:pPr>
      <w:r>
        <w:rPr>
          <w:b/>
        </w:rPr>
        <w:t>Consignas</w:t>
      </w:r>
    </w:p>
    <w:p w:rsidR="003337CD" w:rsidRDefault="003337CD">
      <w:pPr>
        <w:rPr>
          <w:b/>
        </w:rPr>
      </w:pPr>
      <w:r>
        <w:rPr>
          <w:b/>
        </w:rPr>
        <w:t>Tras la lectura de los textos:</w:t>
      </w:r>
    </w:p>
    <w:p w:rsidR="003337CD" w:rsidRDefault="003337CD" w:rsidP="003337CD">
      <w:pPr>
        <w:rPr>
          <w:b/>
        </w:rPr>
      </w:pPr>
      <w:r w:rsidRPr="003337CD">
        <w:rPr>
          <w:b/>
        </w:rPr>
        <w:t xml:space="preserve">Blázquez, G: Bailaló. Género, raza y erotismo en el cuarteto cordobés </w:t>
      </w:r>
    </w:p>
    <w:p w:rsidR="003337CD" w:rsidRDefault="003337CD" w:rsidP="003337CD">
      <w:pPr>
        <w:rPr>
          <w:b/>
        </w:rPr>
      </w:pPr>
      <w:r w:rsidRPr="003337CD">
        <w:rPr>
          <w:b/>
        </w:rPr>
        <w:t xml:space="preserve">Monzón, E: Los bailes de la Colonia Taranco. Cambio y continuidad de un ritual </w:t>
      </w:r>
    </w:p>
    <w:p w:rsidR="003337CD" w:rsidRDefault="003337CD" w:rsidP="003337CD">
      <w:pPr>
        <w:rPr>
          <w:b/>
        </w:rPr>
      </w:pPr>
      <w:r w:rsidRPr="003337CD">
        <w:rPr>
          <w:b/>
        </w:rPr>
        <w:t xml:space="preserve">Becker, H: Outsiders. Hacia una sociología de una desviación </w:t>
      </w:r>
    </w:p>
    <w:p w:rsidR="003337CD" w:rsidRPr="003337CD" w:rsidRDefault="003337CD" w:rsidP="003337CD">
      <w:pPr>
        <w:rPr>
          <w:b/>
        </w:rPr>
      </w:pPr>
      <w:r w:rsidRPr="003337CD">
        <w:rPr>
          <w:b/>
        </w:rPr>
        <w:t xml:space="preserve">1- </w:t>
      </w:r>
      <w:r w:rsidRPr="003337CD">
        <w:rPr>
          <w:b/>
        </w:rPr>
        <w:t>Presentar aspectos técnicos básicos del texto:</w:t>
      </w:r>
    </w:p>
    <w:p w:rsidR="003337CD" w:rsidRDefault="003337CD" w:rsidP="003337CD">
      <w:r>
        <w:t>-Autor, Título, tipo de material, fecha, editorial, lugar donde se realizó el estudio, disciplina, etc.</w:t>
      </w:r>
    </w:p>
    <w:p w:rsidR="003337CD" w:rsidRPr="003337CD" w:rsidRDefault="003337CD" w:rsidP="003337CD">
      <w:pPr>
        <w:rPr>
          <w:b/>
        </w:rPr>
      </w:pPr>
      <w:r w:rsidRPr="003337CD">
        <w:rPr>
          <w:b/>
        </w:rPr>
        <w:t xml:space="preserve">2- </w:t>
      </w:r>
      <w:r w:rsidRPr="003337CD">
        <w:rPr>
          <w:b/>
        </w:rPr>
        <w:t>Responder</w:t>
      </w:r>
      <w:r w:rsidRPr="003337CD">
        <w:rPr>
          <w:b/>
        </w:rPr>
        <w:t xml:space="preserve"> las siguientes preguntas</w:t>
      </w:r>
      <w:r>
        <w:rPr>
          <w:b/>
        </w:rPr>
        <w:t>:</w:t>
      </w:r>
    </w:p>
    <w:p w:rsidR="003337CD" w:rsidRDefault="003337CD" w:rsidP="003337CD">
      <w:r>
        <w:t>• ¿De qué trata cada uno de los trabajo?</w:t>
      </w:r>
    </w:p>
    <w:p w:rsidR="003337CD" w:rsidRDefault="003337CD" w:rsidP="003337CD">
      <w:r>
        <w:t>• ¿En qué aspectos aparece en los</w:t>
      </w:r>
      <w:r>
        <w:t xml:space="preserve"> texto </w:t>
      </w:r>
      <w:r w:rsidRPr="003337CD">
        <w:rPr>
          <w:i/>
        </w:rPr>
        <w:t>la cultura</w:t>
      </w:r>
      <w:r>
        <w:t xml:space="preserve"> o </w:t>
      </w:r>
      <w:r w:rsidRPr="003337CD">
        <w:rPr>
          <w:i/>
        </w:rPr>
        <w:t>lo cultural</w:t>
      </w:r>
      <w:r>
        <w:t>?</w:t>
      </w:r>
    </w:p>
    <w:p w:rsidR="003337CD" w:rsidRDefault="003337CD" w:rsidP="003337CD">
      <w:r>
        <w:t xml:space="preserve">• ¿De qué manera se imaginan que cada autor/a logró realizar </w:t>
      </w:r>
      <w:r>
        <w:t xml:space="preserve">en cada caso </w:t>
      </w:r>
      <w:bookmarkStart w:id="0" w:name="_GoBack"/>
      <w:bookmarkEnd w:id="0"/>
      <w:r>
        <w:t>su estudio?</w:t>
      </w:r>
    </w:p>
    <w:p w:rsidR="003337CD" w:rsidRDefault="003337CD" w:rsidP="003337CD"/>
    <w:p w:rsidR="003337CD" w:rsidRDefault="003337CD" w:rsidP="003337CD">
      <w:r>
        <w:t xml:space="preserve">Bibliografía: </w:t>
      </w:r>
    </w:p>
    <w:p w:rsidR="003337CD" w:rsidRDefault="003337CD" w:rsidP="003337CD">
      <w:r>
        <w:t>Blázquez, G: Bailaló. Género, raza y erotismo en el cuarteto cordobés (págs.187-200).</w:t>
      </w:r>
    </w:p>
    <w:p w:rsidR="003337CD" w:rsidRDefault="003337CD" w:rsidP="003337CD">
      <w:r>
        <w:t>Monzón, E: Los bailes de la Colonia Taranco. Cambio y continuidad de un ritual (págs. 50 – 57).</w:t>
      </w:r>
    </w:p>
    <w:p w:rsidR="003337CD" w:rsidRDefault="003337CD" w:rsidP="003337CD">
      <w:r>
        <w:t>Becker, H: Outsiders. Hacia una sociología de una desviación (págs. 103-111).</w:t>
      </w:r>
    </w:p>
    <w:p w:rsidR="003337CD" w:rsidRDefault="003337CD"/>
    <w:p w:rsidR="003337CD" w:rsidRDefault="003337CD"/>
    <w:p w:rsidR="003337CD" w:rsidRDefault="003337CD"/>
    <w:sectPr w:rsidR="00333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00"/>
    <w:rsid w:val="003337CD"/>
    <w:rsid w:val="00994D00"/>
    <w:rsid w:val="00C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2F7CB-7527-429C-8CBE-EFF93BBF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Castiglioni</dc:creator>
  <cp:keywords/>
  <dc:description/>
  <cp:lastModifiedBy>Guillermo Castiglioni</cp:lastModifiedBy>
  <cp:revision>2</cp:revision>
  <dcterms:created xsi:type="dcterms:W3CDTF">2020-03-18T12:39:00Z</dcterms:created>
  <dcterms:modified xsi:type="dcterms:W3CDTF">2020-03-18T12:45:00Z</dcterms:modified>
</cp:coreProperties>
</file>